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4C2B"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b/>
          <w:bCs/>
          <w:kern w:val="0"/>
          <w14:ligatures w14:val="none"/>
        </w:rPr>
        <w:t>Top 5 CRM Trends in 2025: How AI, Automation, and Cloud Computing Are Shaping the CRM Industry</w:t>
      </w:r>
    </w:p>
    <w:p w14:paraId="6D2BEDFA" w14:textId="77777777" w:rsidR="008F21A5" w:rsidRPr="008F21A5" w:rsidRDefault="008F21A5" w:rsidP="008F21A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21A5">
        <w:rPr>
          <w:rFonts w:ascii="Times New Roman" w:eastAsia="Times New Roman" w:hAnsi="Times New Roman" w:cs="Times New Roman"/>
          <w:b/>
          <w:bCs/>
          <w:kern w:val="0"/>
          <w:sz w:val="36"/>
          <w:szCs w:val="36"/>
          <w14:ligatures w14:val="none"/>
        </w:rPr>
        <w:t>Abstract</w:t>
      </w:r>
    </w:p>
    <w:p w14:paraId="49558070"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Customer Relationship Management (CRM) systems are rapidly evolving, driven by artificial intelligence (AI), automation, and cloud computing. As businesses strive to improve customer engagement, enhance sales efficiency, and optimize decision-making, CRM solutions are incorporating cutting-edge technologies. This article explores the top five CRM trends in 2025, highlighting how AI-driven automation, hyper-personalization, cloud-based solutions, conversational AI, and predictive analytics are reshaping the CRM industry.</w:t>
      </w:r>
    </w:p>
    <w:p w14:paraId="702D22D3" w14:textId="77777777" w:rsidR="008F21A5" w:rsidRPr="008F21A5" w:rsidRDefault="008F21A5" w:rsidP="008F21A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21A5">
        <w:rPr>
          <w:rFonts w:ascii="Times New Roman" w:eastAsia="Times New Roman" w:hAnsi="Times New Roman" w:cs="Times New Roman"/>
          <w:b/>
          <w:bCs/>
          <w:kern w:val="0"/>
          <w:sz w:val="36"/>
          <w:szCs w:val="36"/>
          <w14:ligatures w14:val="none"/>
        </w:rPr>
        <w:t>Introduction</w:t>
      </w:r>
    </w:p>
    <w:p w14:paraId="0E9DE633"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CRM systems have transformed from simple customer databases into intelligent platforms that drive business growth. In 2025, the CRM landscape is marked by rapid digital transformation, with organizations adopting AI, automation, and cloud computing to enhance their customer interactions. As CRM solutions become more sophisticated, businesses must stay ahead of trends to maintain a competitive edge.</w:t>
      </w:r>
    </w:p>
    <w:p w14:paraId="5A94FB95" w14:textId="77777777" w:rsidR="008F21A5" w:rsidRPr="008F21A5" w:rsidRDefault="008F21A5" w:rsidP="008F21A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21A5">
        <w:rPr>
          <w:rFonts w:ascii="Times New Roman" w:eastAsia="Times New Roman" w:hAnsi="Times New Roman" w:cs="Times New Roman"/>
          <w:b/>
          <w:bCs/>
          <w:kern w:val="0"/>
          <w:sz w:val="36"/>
          <w:szCs w:val="36"/>
          <w14:ligatures w14:val="none"/>
        </w:rPr>
        <w:t>1. AI-Powered Automation for Seamless Workflows</w:t>
      </w:r>
    </w:p>
    <w:p w14:paraId="208460CB"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b/>
          <w:bCs/>
          <w:kern w:val="0"/>
          <w14:ligatures w14:val="none"/>
        </w:rPr>
        <w:t>Key Insight:</w:t>
      </w:r>
      <w:r w:rsidRPr="008F21A5">
        <w:rPr>
          <w:rFonts w:ascii="Times New Roman" w:eastAsia="Times New Roman" w:hAnsi="Times New Roman" w:cs="Times New Roman"/>
          <w:kern w:val="0"/>
          <w14:ligatures w14:val="none"/>
        </w:rPr>
        <w:t xml:space="preserve"> AI-driven automation is revolutionizing CRM systems by streamlining customer interactions, optimizing workflows, and reducing manual efforts.</w:t>
      </w:r>
    </w:p>
    <w:p w14:paraId="1182012C"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AI-powered CRM tools leverage machine learning (ML) and natural language processing (NLP) to automate repetitive tasks such as data entry, email responses, and lead qualification. Intelligent chatbots and virtual assistants provide instant customer support, freeing up human agents for complex interactions. Studies indicate that AI-driven automation can improve sales efficiency by 30% and increase customer satisfaction scores by 25% (Salesforce, 2024).</w:t>
      </w:r>
    </w:p>
    <w:p w14:paraId="4373BC04" w14:textId="77777777" w:rsidR="008F21A5" w:rsidRPr="008F21A5" w:rsidRDefault="008F21A5" w:rsidP="008F21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21A5">
        <w:rPr>
          <w:rFonts w:ascii="Times New Roman" w:eastAsia="Times New Roman" w:hAnsi="Times New Roman" w:cs="Times New Roman"/>
          <w:b/>
          <w:bCs/>
          <w:kern w:val="0"/>
          <w:sz w:val="27"/>
          <w:szCs w:val="27"/>
          <w14:ligatures w14:val="none"/>
        </w:rPr>
        <w:t>2. Hyper-Personalization Using AI and Data Analytics</w:t>
      </w:r>
    </w:p>
    <w:p w14:paraId="4A00C6C9"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b/>
          <w:bCs/>
          <w:kern w:val="0"/>
          <w14:ligatures w14:val="none"/>
        </w:rPr>
        <w:t>Key Insight:</w:t>
      </w:r>
      <w:r w:rsidRPr="008F21A5">
        <w:rPr>
          <w:rFonts w:ascii="Times New Roman" w:eastAsia="Times New Roman" w:hAnsi="Times New Roman" w:cs="Times New Roman"/>
          <w:kern w:val="0"/>
          <w14:ligatures w14:val="none"/>
        </w:rPr>
        <w:t xml:space="preserve"> AI-driven hyper-personalization tailors customer interactions by analyzing real-time data.</w:t>
      </w:r>
    </w:p>
    <w:p w14:paraId="1AD6E4FD"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Customers today expect personalized experiences, and AI-powered CRM solutions are delivering on this demand. Predictive algorithms analyze customer behavior, preferences, and past interactions to provide tailored recommendations. E-commerce and retail industries, for example, leverage AI-driven CRM to customize marketing messages, enhancing conversion rates by 40% (McKinsey, 2024). Businesses investing in hyper-personalization report higher customer retention rates and improved brand loyalty.</w:t>
      </w:r>
    </w:p>
    <w:p w14:paraId="411B7AD4" w14:textId="77777777" w:rsidR="008F21A5" w:rsidRPr="008F21A5" w:rsidRDefault="008F21A5" w:rsidP="008F21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21A5">
        <w:rPr>
          <w:rFonts w:ascii="Times New Roman" w:eastAsia="Times New Roman" w:hAnsi="Times New Roman" w:cs="Times New Roman"/>
          <w:b/>
          <w:bCs/>
          <w:kern w:val="0"/>
          <w:sz w:val="27"/>
          <w:szCs w:val="27"/>
          <w14:ligatures w14:val="none"/>
        </w:rPr>
        <w:t>3. Cloud-Based CRM Solutions for Scalability and Accessibility</w:t>
      </w:r>
    </w:p>
    <w:p w14:paraId="5643E457"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b/>
          <w:bCs/>
          <w:kern w:val="0"/>
          <w14:ligatures w14:val="none"/>
        </w:rPr>
        <w:lastRenderedPageBreak/>
        <w:t>Key Insight:</w:t>
      </w:r>
      <w:r w:rsidRPr="008F21A5">
        <w:rPr>
          <w:rFonts w:ascii="Times New Roman" w:eastAsia="Times New Roman" w:hAnsi="Times New Roman" w:cs="Times New Roman"/>
          <w:kern w:val="0"/>
          <w14:ligatures w14:val="none"/>
        </w:rPr>
        <w:t xml:space="preserve"> Cloud computing enables real-time access to CRM data, fostering collaboration and flexibility.</w:t>
      </w:r>
    </w:p>
    <w:p w14:paraId="059BC8D5"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Cloud-based CRM platforms provide businesses with scalable solutions that allow remote teams to access customer data anytime, anywhere. As of 2025, over 80% of organizations have adopted cloud-based CRM solutions (Gartner, 2025). The shift towards Software-as-a-Service (SaaS) CRM solutions, such as Salesforce, HubSpot, and Microsoft Dynamics 365, ensures seamless integration with other enterprise tools, reduces IT costs, and enhances data security.</w:t>
      </w:r>
    </w:p>
    <w:p w14:paraId="44744415" w14:textId="77777777" w:rsidR="008F21A5" w:rsidRPr="008F21A5" w:rsidRDefault="008F21A5" w:rsidP="008F21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21A5">
        <w:rPr>
          <w:rFonts w:ascii="Times New Roman" w:eastAsia="Times New Roman" w:hAnsi="Times New Roman" w:cs="Times New Roman"/>
          <w:b/>
          <w:bCs/>
          <w:kern w:val="0"/>
          <w:sz w:val="27"/>
          <w:szCs w:val="27"/>
          <w14:ligatures w14:val="none"/>
        </w:rPr>
        <w:t>4. Conversational AI and Voice-Activated CRM</w:t>
      </w:r>
    </w:p>
    <w:p w14:paraId="3B64B604"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b/>
          <w:bCs/>
          <w:kern w:val="0"/>
          <w14:ligatures w14:val="none"/>
        </w:rPr>
        <w:t>Key Insight:</w:t>
      </w:r>
      <w:r w:rsidRPr="008F21A5">
        <w:rPr>
          <w:rFonts w:ascii="Times New Roman" w:eastAsia="Times New Roman" w:hAnsi="Times New Roman" w:cs="Times New Roman"/>
          <w:kern w:val="0"/>
          <w14:ligatures w14:val="none"/>
        </w:rPr>
        <w:t xml:space="preserve"> AI-powered voice assistants and chatbots enhance customer engagement and response times.</w:t>
      </w:r>
    </w:p>
    <w:p w14:paraId="21A78FDF"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Conversational AI, including AI chatbots and voice assistants like Google Assistant and Alexa for Business, is redefining CRM strategies. These tools improve real-time customer interactions, automate responses, and provide 24/7 support. AI-powered voice analytics help businesses understand customer sentiments, enabling proactive engagement. Studies show that companies using conversational AI see a 50% reduction in response times and a 20% increase in customer satisfaction (Forrester, 2025).</w:t>
      </w:r>
    </w:p>
    <w:p w14:paraId="34471E60" w14:textId="77777777" w:rsidR="008F21A5" w:rsidRPr="008F21A5" w:rsidRDefault="008F21A5" w:rsidP="008F21A5">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8F21A5">
        <w:rPr>
          <w:rFonts w:ascii="Times New Roman" w:eastAsia="Times New Roman" w:hAnsi="Times New Roman" w:cs="Times New Roman"/>
          <w:b/>
          <w:bCs/>
          <w:kern w:val="0"/>
          <w:sz w:val="27"/>
          <w:szCs w:val="27"/>
          <w14:ligatures w14:val="none"/>
        </w:rPr>
        <w:t>5. Predictive Analytics for Data-Driven Decision-Making</w:t>
      </w:r>
    </w:p>
    <w:p w14:paraId="276523D7"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b/>
          <w:bCs/>
          <w:kern w:val="0"/>
          <w14:ligatures w14:val="none"/>
        </w:rPr>
        <w:t>Key Insight:</w:t>
      </w:r>
      <w:r w:rsidRPr="008F21A5">
        <w:rPr>
          <w:rFonts w:ascii="Times New Roman" w:eastAsia="Times New Roman" w:hAnsi="Times New Roman" w:cs="Times New Roman"/>
          <w:kern w:val="0"/>
          <w14:ligatures w14:val="none"/>
        </w:rPr>
        <w:t xml:space="preserve"> AI-powered predictive analytics help businesses anticipate customer needs and optimize strategies.</w:t>
      </w:r>
    </w:p>
    <w:p w14:paraId="6E1CB636"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Predictive analytics in CRM utilizes historical data, AI models, and real-time insights to forecast customer behaviors and business trends. Companies employing predictive analytics improve lead conversion rates by 35% and experience a 20% increase in revenue growth (Harvard Business Review, 2025). This trend enables sales teams to prioritize high-value leads, optimize marketing campaigns, and improve overall decision-making.</w:t>
      </w:r>
    </w:p>
    <w:p w14:paraId="5E871DEA" w14:textId="77777777" w:rsidR="008F21A5" w:rsidRPr="008F21A5" w:rsidRDefault="008F21A5" w:rsidP="008F21A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21A5">
        <w:rPr>
          <w:rFonts w:ascii="Times New Roman" w:eastAsia="Times New Roman" w:hAnsi="Times New Roman" w:cs="Times New Roman"/>
          <w:b/>
          <w:bCs/>
          <w:kern w:val="0"/>
          <w:sz w:val="36"/>
          <w:szCs w:val="36"/>
          <w14:ligatures w14:val="none"/>
        </w:rPr>
        <w:t>Conclusion</w:t>
      </w:r>
    </w:p>
    <w:p w14:paraId="00939438" w14:textId="77777777" w:rsidR="008F21A5" w:rsidRPr="008F21A5" w:rsidRDefault="008F21A5" w:rsidP="008F21A5">
      <w:p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The CRM industry in 2025 is characterized by AI-driven automation, hyper-personalization, cloud adoption, conversational AI, and predictive analytics. As businesses continue to embrace these innovations, CRM solutions will become more intelligent, efficient, and customer-centric. Organizations that leverage these trends will enhance customer experiences, drive sales growth, and gain a competitive advantage in their respective industries.</w:t>
      </w:r>
    </w:p>
    <w:p w14:paraId="38A9E5A3" w14:textId="77777777" w:rsidR="008F21A5" w:rsidRPr="008F21A5" w:rsidRDefault="008F21A5" w:rsidP="008F21A5">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8F21A5">
        <w:rPr>
          <w:rFonts w:ascii="Times New Roman" w:eastAsia="Times New Roman" w:hAnsi="Times New Roman" w:cs="Times New Roman"/>
          <w:b/>
          <w:bCs/>
          <w:kern w:val="0"/>
          <w:sz w:val="36"/>
          <w:szCs w:val="36"/>
          <w14:ligatures w14:val="none"/>
        </w:rPr>
        <w:t>References</w:t>
      </w:r>
    </w:p>
    <w:p w14:paraId="68DB6805" w14:textId="77777777" w:rsidR="008F21A5" w:rsidRPr="008F21A5" w:rsidRDefault="008F21A5" w:rsidP="008F21A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Gartner. (2025). "Cloud-Based CRM Adoption Trends." Retrieved from www.gartner.com</w:t>
      </w:r>
    </w:p>
    <w:p w14:paraId="443269E6" w14:textId="77777777" w:rsidR="008F21A5" w:rsidRPr="008F21A5" w:rsidRDefault="008F21A5" w:rsidP="008F21A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lastRenderedPageBreak/>
        <w:t>Forrester. (2025). "Conversational AI and its Impact on Customer Service." Retrieved from www.forrester.com</w:t>
      </w:r>
    </w:p>
    <w:p w14:paraId="5D156D7A" w14:textId="77777777" w:rsidR="008F21A5" w:rsidRPr="008F21A5" w:rsidRDefault="008F21A5" w:rsidP="008F21A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Harvard Business Review. (2025). "The Role of Predictive Analytics in Business Growth." Retrieved from www.hbr.org</w:t>
      </w:r>
    </w:p>
    <w:p w14:paraId="1A15C1C1" w14:textId="77777777" w:rsidR="008F21A5" w:rsidRPr="008F21A5" w:rsidRDefault="008F21A5" w:rsidP="008F21A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McKinsey. (2024). "AI and Hyper-Personalization in CRM." Retrieved from www.mckinsey.com</w:t>
      </w:r>
    </w:p>
    <w:p w14:paraId="4FB6DA2F" w14:textId="77777777" w:rsidR="008F21A5" w:rsidRPr="008F21A5" w:rsidRDefault="008F21A5" w:rsidP="008F21A5">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8F21A5">
        <w:rPr>
          <w:rFonts w:ascii="Times New Roman" w:eastAsia="Times New Roman" w:hAnsi="Times New Roman" w:cs="Times New Roman"/>
          <w:kern w:val="0"/>
          <w14:ligatures w14:val="none"/>
        </w:rPr>
        <w:t>Salesforce. (2024). "AI-Driven Automation in CRM: A Game Changer." Retrieved from www.salesforce.com</w:t>
      </w:r>
    </w:p>
    <w:p w14:paraId="0358FB08" w14:textId="77777777" w:rsidR="00D83466" w:rsidRPr="008F21A5" w:rsidRDefault="00D83466" w:rsidP="008F21A5"/>
    <w:sectPr w:rsidR="00D83466" w:rsidRPr="008F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B52D3"/>
    <w:multiLevelType w:val="multilevel"/>
    <w:tmpl w:val="7990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481E0D"/>
    <w:multiLevelType w:val="multilevel"/>
    <w:tmpl w:val="1DB87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5C1CA0"/>
    <w:multiLevelType w:val="multilevel"/>
    <w:tmpl w:val="B740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5062920">
    <w:abstractNumId w:val="2"/>
  </w:num>
  <w:num w:numId="2" w16cid:durableId="1546524034">
    <w:abstractNumId w:val="0"/>
  </w:num>
  <w:num w:numId="3" w16cid:durableId="939948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0E"/>
    <w:rsid w:val="00184725"/>
    <w:rsid w:val="003153A1"/>
    <w:rsid w:val="00421CB0"/>
    <w:rsid w:val="008F21A5"/>
    <w:rsid w:val="00A10541"/>
    <w:rsid w:val="00C13C0E"/>
    <w:rsid w:val="00CA2AA0"/>
    <w:rsid w:val="00D83466"/>
    <w:rsid w:val="00E65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D7A91"/>
  <w15:chartTrackingRefBased/>
  <w15:docId w15:val="{915109B4-1A9F-804A-98BB-D140B9F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13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13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13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13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13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13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0E"/>
    <w:rPr>
      <w:rFonts w:eastAsiaTheme="majorEastAsia" w:cstheme="majorBidi"/>
      <w:color w:val="272727" w:themeColor="text1" w:themeTint="D8"/>
    </w:rPr>
  </w:style>
  <w:style w:type="paragraph" w:styleId="Title">
    <w:name w:val="Title"/>
    <w:basedOn w:val="Normal"/>
    <w:next w:val="Normal"/>
    <w:link w:val="TitleChar"/>
    <w:uiPriority w:val="10"/>
    <w:qFormat/>
    <w:rsid w:val="00C13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0E"/>
    <w:pPr>
      <w:spacing w:before="160"/>
      <w:jc w:val="center"/>
    </w:pPr>
    <w:rPr>
      <w:i/>
      <w:iCs/>
      <w:color w:val="404040" w:themeColor="text1" w:themeTint="BF"/>
    </w:rPr>
  </w:style>
  <w:style w:type="character" w:customStyle="1" w:styleId="QuoteChar">
    <w:name w:val="Quote Char"/>
    <w:basedOn w:val="DefaultParagraphFont"/>
    <w:link w:val="Quote"/>
    <w:uiPriority w:val="29"/>
    <w:rsid w:val="00C13C0E"/>
    <w:rPr>
      <w:i/>
      <w:iCs/>
      <w:color w:val="404040" w:themeColor="text1" w:themeTint="BF"/>
    </w:rPr>
  </w:style>
  <w:style w:type="paragraph" w:styleId="ListParagraph">
    <w:name w:val="List Paragraph"/>
    <w:basedOn w:val="Normal"/>
    <w:uiPriority w:val="34"/>
    <w:qFormat/>
    <w:rsid w:val="00C13C0E"/>
    <w:pPr>
      <w:ind w:left="720"/>
      <w:contextualSpacing/>
    </w:pPr>
  </w:style>
  <w:style w:type="character" w:styleId="IntenseEmphasis">
    <w:name w:val="Intense Emphasis"/>
    <w:basedOn w:val="DefaultParagraphFont"/>
    <w:uiPriority w:val="21"/>
    <w:qFormat/>
    <w:rsid w:val="00C13C0E"/>
    <w:rPr>
      <w:i/>
      <w:iCs/>
      <w:color w:val="0F4761" w:themeColor="accent1" w:themeShade="BF"/>
    </w:rPr>
  </w:style>
  <w:style w:type="paragraph" w:styleId="IntenseQuote">
    <w:name w:val="Intense Quote"/>
    <w:basedOn w:val="Normal"/>
    <w:next w:val="Normal"/>
    <w:link w:val="IntenseQuoteChar"/>
    <w:uiPriority w:val="30"/>
    <w:qFormat/>
    <w:rsid w:val="00C13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C0E"/>
    <w:rPr>
      <w:i/>
      <w:iCs/>
      <w:color w:val="0F4761" w:themeColor="accent1" w:themeShade="BF"/>
    </w:rPr>
  </w:style>
  <w:style w:type="character" w:styleId="IntenseReference">
    <w:name w:val="Intense Reference"/>
    <w:basedOn w:val="DefaultParagraphFont"/>
    <w:uiPriority w:val="32"/>
    <w:qFormat/>
    <w:rsid w:val="00C13C0E"/>
    <w:rPr>
      <w:b/>
      <w:bCs/>
      <w:smallCaps/>
      <w:color w:val="0F4761" w:themeColor="accent1" w:themeShade="BF"/>
      <w:spacing w:val="5"/>
    </w:rPr>
  </w:style>
  <w:style w:type="paragraph" w:styleId="NormalWeb">
    <w:name w:val="Normal (Web)"/>
    <w:basedOn w:val="Normal"/>
    <w:uiPriority w:val="99"/>
    <w:semiHidden/>
    <w:unhideWhenUsed/>
    <w:rsid w:val="00C13C0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13C0E"/>
    <w:rPr>
      <w:b/>
      <w:bCs/>
    </w:rPr>
  </w:style>
  <w:style w:type="table" w:styleId="TableGridLight">
    <w:name w:val="Grid Table Light"/>
    <w:basedOn w:val="TableNormal"/>
    <w:uiPriority w:val="40"/>
    <w:rsid w:val="00C13C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820401">
      <w:bodyDiv w:val="1"/>
      <w:marLeft w:val="0"/>
      <w:marRight w:val="0"/>
      <w:marTop w:val="0"/>
      <w:marBottom w:val="0"/>
      <w:divBdr>
        <w:top w:val="none" w:sz="0" w:space="0" w:color="auto"/>
        <w:left w:val="none" w:sz="0" w:space="0" w:color="auto"/>
        <w:bottom w:val="none" w:sz="0" w:space="0" w:color="auto"/>
        <w:right w:val="none" w:sz="0" w:space="0" w:color="auto"/>
      </w:divBdr>
    </w:div>
    <w:div w:id="1088960017">
      <w:bodyDiv w:val="1"/>
      <w:marLeft w:val="0"/>
      <w:marRight w:val="0"/>
      <w:marTop w:val="0"/>
      <w:marBottom w:val="0"/>
      <w:divBdr>
        <w:top w:val="none" w:sz="0" w:space="0" w:color="auto"/>
        <w:left w:val="none" w:sz="0" w:space="0" w:color="auto"/>
        <w:bottom w:val="none" w:sz="0" w:space="0" w:color="auto"/>
        <w:right w:val="none" w:sz="0" w:space="0" w:color="auto"/>
      </w:divBdr>
      <w:divsChild>
        <w:div w:id="103442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4411</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Manimangalam</dc:creator>
  <cp:keywords/>
  <dc:description/>
  <cp:lastModifiedBy>Praveen Manimangalam</cp:lastModifiedBy>
  <cp:revision>2</cp:revision>
  <dcterms:created xsi:type="dcterms:W3CDTF">2025-03-24T03:51:00Z</dcterms:created>
  <dcterms:modified xsi:type="dcterms:W3CDTF">2025-03-24T04:04:00Z</dcterms:modified>
</cp:coreProperties>
</file>